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5" w:rsidRP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B841FC" w:rsidRDefault="002D53E5" w:rsidP="00B841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Наличие элементов доступности объекта для маломобильных групп населения </w:t>
      </w:r>
      <w:r w:rsidRPr="002D53E5">
        <w:rPr>
          <w:rFonts w:ascii="Times New Roman" w:hAnsi="Times New Roman" w:cs="Times New Roman"/>
          <w:b/>
          <w:i/>
          <w:color w:val="FF0000"/>
          <w:sz w:val="40"/>
          <w:szCs w:val="40"/>
        </w:rPr>
        <w:t>Тактильные</w:t>
      </w:r>
    </w:p>
    <w:p w:rsidR="00B841FC" w:rsidRDefault="00B841FC" w:rsidP="00B841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B841FC" w:rsidRDefault="00B841FC" w:rsidP="00B841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D53E5" w:rsidRDefault="00B841FC" w:rsidP="00B841F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7766EB2" wp14:editId="1581A079">
            <wp:extent cx="4124325" cy="386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5603" cy="386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8F5F489" wp14:editId="7EB2F68B">
            <wp:extent cx="4168707" cy="38766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87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3E5" w:rsidRDefault="00F7451F" w:rsidP="002D53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="002D53E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</w:t>
      </w:r>
    </w:p>
    <w:p w:rsidR="002D53E5" w:rsidRDefault="002D53E5" w:rsidP="002D53E5">
      <w:pPr>
        <w:tabs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7030A0"/>
          <w:sz w:val="40"/>
          <w:szCs w:val="40"/>
        </w:rPr>
        <w:tab/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924C5E" w:rsidRDefault="002D53E5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</w:t>
      </w:r>
      <w:r w:rsidR="00AE2A66">
        <w:rPr>
          <w:rFonts w:ascii="Times New Roman" w:hAnsi="Times New Roman" w:cs="Times New Roman"/>
          <w:color w:val="7030A0"/>
          <w:sz w:val="40"/>
          <w:szCs w:val="40"/>
        </w:rPr>
        <w:t xml:space="preserve">   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AE2A66">
        <w:rPr>
          <w:rFonts w:ascii="Times New Roman" w:hAnsi="Times New Roman" w:cs="Times New Roman"/>
          <w:sz w:val="40"/>
          <w:szCs w:val="40"/>
        </w:rPr>
        <w:t xml:space="preserve"> корпус №</w:t>
      </w:r>
      <w:r w:rsidR="00B841FC">
        <w:rPr>
          <w:rFonts w:ascii="Times New Roman" w:hAnsi="Times New Roman" w:cs="Times New Roman"/>
          <w:sz w:val="40"/>
          <w:szCs w:val="40"/>
        </w:rPr>
        <w:t>2</w:t>
      </w:r>
      <w:r w:rsidR="00AE2A6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E2A66">
        <w:rPr>
          <w:rFonts w:ascii="Times New Roman" w:hAnsi="Times New Roman" w:cs="Times New Roman"/>
          <w:sz w:val="40"/>
          <w:szCs w:val="40"/>
        </w:rPr>
        <w:t>ул.</w:t>
      </w:r>
      <w:r w:rsidR="00B841FC">
        <w:rPr>
          <w:rFonts w:ascii="Times New Roman" w:hAnsi="Times New Roman" w:cs="Times New Roman"/>
          <w:sz w:val="40"/>
          <w:szCs w:val="40"/>
        </w:rPr>
        <w:t>Московкина</w:t>
      </w:r>
      <w:proofErr w:type="spellEnd"/>
      <w:r w:rsidR="00F7451F">
        <w:rPr>
          <w:rFonts w:ascii="Times New Roman" w:hAnsi="Times New Roman" w:cs="Times New Roman"/>
          <w:sz w:val="40"/>
          <w:szCs w:val="40"/>
        </w:rPr>
        <w:t xml:space="preserve"> д.</w:t>
      </w:r>
      <w:r w:rsidR="00B841FC">
        <w:rPr>
          <w:rFonts w:ascii="Times New Roman" w:hAnsi="Times New Roman" w:cs="Times New Roman"/>
          <w:sz w:val="40"/>
          <w:szCs w:val="40"/>
        </w:rPr>
        <w:t>5</w:t>
      </w: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2pt;height:224.25pt">
            <v:imagedata r:id="rId9" o:title="московкина туалет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52824" cy="2819400"/>
            <wp:effectExtent l="0" t="0" r="0" b="0"/>
            <wp:docPr id="3" name="Рисунок 3" descr="C:\Users\Admin\Desktop\московкина 1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московкина 1 эта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381" cy="28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64010" cy="2523402"/>
            <wp:effectExtent l="0" t="0" r="8255" b="0"/>
            <wp:docPr id="9" name="Рисунок 9" descr="C:\Users\Admin\Desktop\московкина вход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московкина вход —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55" cy="252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46A4E" w:rsidRDefault="00C46A4E" w:rsidP="00C46A4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№2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ул.Московкина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д.5</w:t>
      </w:r>
    </w:p>
    <w:p w:rsidR="00C46A4E" w:rsidRDefault="00C46A4E" w:rsidP="00B841F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24C5E" w:rsidRPr="00B841FC" w:rsidRDefault="00924C5E" w:rsidP="00B841FC">
      <w:pPr>
        <w:tabs>
          <w:tab w:val="left" w:pos="4920"/>
        </w:tabs>
        <w:spacing w:after="0" w:line="240" w:lineRule="auto"/>
        <w:rPr>
          <w:noProof/>
          <w:lang w:eastAsia="ru-RU"/>
        </w:rPr>
      </w:pPr>
    </w:p>
    <w:p w:rsidR="00924C5E" w:rsidRPr="002D53E5" w:rsidRDefault="00924C5E" w:rsidP="00924C5E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924C5E" w:rsidRDefault="00924C5E" w:rsidP="00924C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Наличие элементов доступности объекта для маломобильных групп населения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Визуальные</w:t>
      </w: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i/>
          <w:color w:val="7030A0"/>
          <w:sz w:val="40"/>
          <w:szCs w:val="40"/>
        </w:rPr>
      </w:pPr>
    </w:p>
    <w:p w:rsidR="00924C5E" w:rsidRDefault="00924C5E" w:rsidP="00B841FC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</w:t>
      </w:r>
      <w:r w:rsidR="00F7451F">
        <w:rPr>
          <w:rFonts w:ascii="Times New Roman" w:hAnsi="Times New Roman" w:cs="Times New Roman"/>
          <w:color w:val="7030A0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Pr="00924C5E">
        <w:rPr>
          <w:noProof/>
          <w:lang w:eastAsia="ru-RU"/>
        </w:rPr>
        <w:t xml:space="preserve"> </w:t>
      </w:r>
      <w:r w:rsidR="00B841FC">
        <w:rPr>
          <w:noProof/>
          <w:lang w:eastAsia="ru-RU"/>
        </w:rPr>
        <w:drawing>
          <wp:inline distT="0" distB="0" distL="0" distR="0" wp14:anchorId="4B671871" wp14:editId="7A488268">
            <wp:extent cx="5105400" cy="42371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8702" cy="423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40"/>
          <w:szCs w:val="40"/>
        </w:rPr>
        <w:br w:type="textWrapping" w:clear="all"/>
      </w:r>
    </w:p>
    <w:p w:rsidR="00924C5E" w:rsidRDefault="00924C5E" w:rsidP="00924C5E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                   </w:t>
      </w:r>
    </w:p>
    <w:p w:rsidR="00924C5E" w:rsidRDefault="00AE2A66" w:rsidP="00924C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  <w:r w:rsidR="00924C5E"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="00924C5E"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924C5E"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924C5E"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="00924C5E"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B841FC">
        <w:rPr>
          <w:rFonts w:ascii="Times New Roman" w:hAnsi="Times New Roman" w:cs="Times New Roman"/>
          <w:sz w:val="40"/>
          <w:szCs w:val="40"/>
        </w:rPr>
        <w:t xml:space="preserve"> корпус №2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B841FC">
        <w:rPr>
          <w:rFonts w:ascii="Times New Roman" w:hAnsi="Times New Roman" w:cs="Times New Roman"/>
          <w:sz w:val="40"/>
          <w:szCs w:val="40"/>
        </w:rPr>
        <w:t>Московкина</w:t>
      </w:r>
      <w:proofErr w:type="spellEnd"/>
      <w:r w:rsidR="00B841FC">
        <w:rPr>
          <w:rFonts w:ascii="Times New Roman" w:hAnsi="Times New Roman" w:cs="Times New Roman"/>
          <w:sz w:val="40"/>
          <w:szCs w:val="40"/>
        </w:rPr>
        <w:t xml:space="preserve"> д.5</w:t>
      </w:r>
    </w:p>
    <w:p w:rsidR="00B841FC" w:rsidRDefault="00B841FC" w:rsidP="00924C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43CEC" w:rsidRPr="002D53E5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924C5E" w:rsidRDefault="00C43CEC" w:rsidP="00C43CEC">
      <w:pPr>
        <w:spacing w:after="0" w:line="240" w:lineRule="auto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Наличие элементов доступности объекта для маломобильных групп населения</w:t>
      </w:r>
    </w:p>
    <w:p w:rsidR="00AE2A66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C43CEC">
        <w:rPr>
          <w:rFonts w:ascii="Times New Roman" w:hAnsi="Times New Roman" w:cs="Times New Roman"/>
          <w:i/>
          <w:color w:val="FF0000"/>
          <w:sz w:val="40"/>
          <w:szCs w:val="40"/>
        </w:rPr>
        <w:t>Предоставление доступа инвалидам-колясочникам</w:t>
      </w:r>
      <w:r w:rsidR="00AE2A66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, </w:t>
      </w:r>
    </w:p>
    <w:p w:rsidR="00C43CEC" w:rsidRDefault="00AE2A66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t>людям с нарушениями опорно-двигательного аппарата</w:t>
      </w:r>
    </w:p>
    <w:p w:rsidR="00C43CEC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C43CEC" w:rsidRDefault="00F7451F" w:rsidP="00F7451F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r w:rsidR="00B841FC">
        <w:rPr>
          <w:rFonts w:ascii="Times New Roman" w:hAnsi="Times New Roman" w:cs="Times New Roman"/>
          <w:color w:val="FF0000"/>
          <w:sz w:val="40"/>
          <w:szCs w:val="40"/>
        </w:rPr>
        <w:t xml:space="preserve">  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="00B841FC">
        <w:rPr>
          <w:noProof/>
          <w:lang w:eastAsia="ru-RU"/>
        </w:rPr>
        <w:drawing>
          <wp:inline distT="0" distB="0" distL="0" distR="0" wp14:anchorId="2E210799" wp14:editId="3C982294">
            <wp:extent cx="3829050" cy="3600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1726" cy="360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1FC">
        <w:rPr>
          <w:rFonts w:ascii="Times New Roman" w:hAnsi="Times New Roman" w:cs="Times New Roman"/>
          <w:color w:val="FF0000"/>
          <w:sz w:val="40"/>
          <w:szCs w:val="40"/>
        </w:rPr>
        <w:t xml:space="preserve">            </w:t>
      </w:r>
      <w:r w:rsidR="00B841FC">
        <w:rPr>
          <w:noProof/>
          <w:lang w:eastAsia="ru-RU"/>
        </w:rPr>
        <w:drawing>
          <wp:inline distT="0" distB="0" distL="0" distR="0" wp14:anchorId="2994F2C4" wp14:editId="0B85E450">
            <wp:extent cx="3810000" cy="3600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1180" cy="36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C43CEC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C43CEC" w:rsidRDefault="00C43CEC" w:rsidP="00C43CEC">
      <w:pPr>
        <w:tabs>
          <w:tab w:val="left" w:pos="9345"/>
        </w:tabs>
        <w:rPr>
          <w:rFonts w:ascii="Times New Roman" w:hAnsi="Times New Roman" w:cs="Times New Roman"/>
          <w:sz w:val="40"/>
          <w:szCs w:val="40"/>
        </w:rPr>
      </w:pP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B841FC">
        <w:rPr>
          <w:rFonts w:ascii="Times New Roman" w:hAnsi="Times New Roman" w:cs="Times New Roman"/>
          <w:sz w:val="40"/>
          <w:szCs w:val="40"/>
        </w:rPr>
        <w:t xml:space="preserve"> корпус №2</w:t>
      </w:r>
      <w:r w:rsidR="00AE2A6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E2A66">
        <w:rPr>
          <w:rFonts w:ascii="Times New Roman" w:hAnsi="Times New Roman" w:cs="Times New Roman"/>
          <w:sz w:val="40"/>
          <w:szCs w:val="40"/>
        </w:rPr>
        <w:t>ул.</w:t>
      </w:r>
      <w:r w:rsidR="00B841FC">
        <w:rPr>
          <w:rFonts w:ascii="Times New Roman" w:hAnsi="Times New Roman" w:cs="Times New Roman"/>
          <w:sz w:val="40"/>
          <w:szCs w:val="40"/>
        </w:rPr>
        <w:t>Московкина</w:t>
      </w:r>
      <w:proofErr w:type="spellEnd"/>
      <w:r w:rsidR="00B841FC">
        <w:rPr>
          <w:rFonts w:ascii="Times New Roman" w:hAnsi="Times New Roman" w:cs="Times New Roman"/>
          <w:sz w:val="40"/>
          <w:szCs w:val="40"/>
        </w:rPr>
        <w:t xml:space="preserve"> д.5</w:t>
      </w:r>
    </w:p>
    <w:p w:rsidR="00C43CEC" w:rsidRDefault="00F7451F" w:rsidP="00F7451F">
      <w:pPr>
        <w:tabs>
          <w:tab w:val="left" w:pos="5835"/>
          <w:tab w:val="left" w:pos="6150"/>
          <w:tab w:val="center" w:pos="751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noProof/>
          <w:lang w:eastAsia="ru-RU"/>
        </w:rPr>
        <w:t xml:space="preserve">                              </w:t>
      </w:r>
    </w:p>
    <w:p w:rsidR="00AE2A66" w:rsidRDefault="00B841F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DCE041D" wp14:editId="03809658">
            <wp:extent cx="4143375" cy="4524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5944" cy="452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EA4C915" wp14:editId="46619330">
            <wp:extent cx="4038600" cy="453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9850" cy="45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</w:t>
      </w:r>
      <w:r w:rsidR="00B841FC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B841FC">
        <w:rPr>
          <w:rFonts w:ascii="Times New Roman" w:hAnsi="Times New Roman" w:cs="Times New Roman"/>
          <w:sz w:val="40"/>
          <w:szCs w:val="40"/>
        </w:rPr>
        <w:t>Московкина</w:t>
      </w:r>
      <w:proofErr w:type="spellEnd"/>
      <w:r w:rsidR="00B841FC">
        <w:rPr>
          <w:rFonts w:ascii="Times New Roman" w:hAnsi="Times New Roman" w:cs="Times New Roman"/>
          <w:sz w:val="40"/>
          <w:szCs w:val="40"/>
        </w:rPr>
        <w:t xml:space="preserve"> д.5</w:t>
      </w:r>
    </w:p>
    <w:p w:rsidR="008E40FE" w:rsidRDefault="00AE2A66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AE2A66">
        <w:rPr>
          <w:noProof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F7451F"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E40FE" w:rsidRDefault="00B841FC" w:rsidP="00B841FC">
      <w:pPr>
        <w:tabs>
          <w:tab w:val="left" w:pos="18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      </w:t>
      </w:r>
      <w:r>
        <w:rPr>
          <w:noProof/>
          <w:lang w:eastAsia="ru-RU"/>
        </w:rPr>
        <w:drawing>
          <wp:inline distT="0" distB="0" distL="0" distR="0" wp14:anchorId="7CD83BDC" wp14:editId="4874305A">
            <wp:extent cx="5686425" cy="47118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8185" cy="471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8E40FE" w:rsidP="00B841F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</w:t>
      </w:r>
      <w:r w:rsidR="00B841FC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B841FC">
        <w:rPr>
          <w:rFonts w:ascii="Times New Roman" w:hAnsi="Times New Roman" w:cs="Times New Roman"/>
          <w:sz w:val="40"/>
          <w:szCs w:val="40"/>
        </w:rPr>
        <w:t>Московкина</w:t>
      </w:r>
      <w:proofErr w:type="spellEnd"/>
      <w:r w:rsidR="00B841FC">
        <w:rPr>
          <w:rFonts w:ascii="Times New Roman" w:hAnsi="Times New Roman" w:cs="Times New Roman"/>
          <w:sz w:val="40"/>
          <w:szCs w:val="40"/>
        </w:rPr>
        <w:t xml:space="preserve"> д.5</w:t>
      </w:r>
      <w:r w:rsidR="00CF3E8E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63826" w:rsidRDefault="00063826" w:rsidP="00B841F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063826" w:rsidRDefault="00063826" w:rsidP="00B841F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C46A4E">
        <w:rPr>
          <w:rFonts w:ascii="Times New Roman" w:hAnsi="Times New Roman" w:cs="Times New Roman"/>
          <w:sz w:val="40"/>
          <w:szCs w:val="40"/>
        </w:rPr>
        <w:pict>
          <v:shape id="_x0000_i1025" type="#_x0000_t75" style="width:550.5pt;height:374.25pt">
            <v:imagedata r:id="rId18" o:title="пандус перекатной"/>
          </v:shape>
        </w:pict>
      </w:r>
    </w:p>
    <w:p w:rsidR="00063826" w:rsidRDefault="00063826" w:rsidP="00B841F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063826" w:rsidRDefault="00063826" w:rsidP="00B841F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063826" w:rsidRPr="008E40FE" w:rsidRDefault="00063826" w:rsidP="00B841F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№2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ул.Московкина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д.5  </w:t>
      </w:r>
      <w:bookmarkStart w:id="0" w:name="_GoBack"/>
      <w:bookmarkEnd w:id="0"/>
    </w:p>
    <w:sectPr w:rsidR="00063826" w:rsidRPr="008E40FE" w:rsidSect="002D53E5">
      <w:pgSz w:w="16838" w:h="11906" w:orient="landscape"/>
      <w:pgMar w:top="709" w:right="395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77" w:rsidRDefault="00172E77" w:rsidP="00F7451F">
      <w:pPr>
        <w:spacing w:after="0" w:line="240" w:lineRule="auto"/>
      </w:pPr>
      <w:r>
        <w:separator/>
      </w:r>
    </w:p>
  </w:endnote>
  <w:endnote w:type="continuationSeparator" w:id="0">
    <w:p w:rsidR="00172E77" w:rsidRDefault="00172E77" w:rsidP="00F7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77" w:rsidRDefault="00172E77" w:rsidP="00F7451F">
      <w:pPr>
        <w:spacing w:after="0" w:line="240" w:lineRule="auto"/>
      </w:pPr>
      <w:r>
        <w:separator/>
      </w:r>
    </w:p>
  </w:footnote>
  <w:footnote w:type="continuationSeparator" w:id="0">
    <w:p w:rsidR="00172E77" w:rsidRDefault="00172E77" w:rsidP="00F7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3"/>
    <w:rsid w:val="00063826"/>
    <w:rsid w:val="00172E77"/>
    <w:rsid w:val="002D53E5"/>
    <w:rsid w:val="006056D4"/>
    <w:rsid w:val="00685BDA"/>
    <w:rsid w:val="008E40FE"/>
    <w:rsid w:val="00924C5E"/>
    <w:rsid w:val="00A379F1"/>
    <w:rsid w:val="00AE2A66"/>
    <w:rsid w:val="00B7487C"/>
    <w:rsid w:val="00B841FC"/>
    <w:rsid w:val="00BB3F03"/>
    <w:rsid w:val="00C43CEC"/>
    <w:rsid w:val="00C46A4E"/>
    <w:rsid w:val="00CF3E8E"/>
    <w:rsid w:val="00F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51F"/>
  </w:style>
  <w:style w:type="paragraph" w:styleId="a7">
    <w:name w:val="footer"/>
    <w:basedOn w:val="a"/>
    <w:link w:val="a8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51F"/>
  </w:style>
  <w:style w:type="paragraph" w:styleId="a7">
    <w:name w:val="footer"/>
    <w:basedOn w:val="a"/>
    <w:link w:val="a8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" Target="stylesWithEffects.xml" Type="http://schemas.microsoft.com/office/2007/relationships/stylesWithEffects"/><Relationship Id="rId16" Target="media/image10.jpeg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10" Target="media/image4.jpeg" Type="http://schemas.openxmlformats.org/officeDocument/2006/relationships/image"/><Relationship Id="rId19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2023-11-21T06:17:00Z</dcterms:created>
  <dcterms:modified xsi:type="dcterms:W3CDTF">2024-07-19T05:38:00Z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594583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